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756C" w14:textId="77777777" w:rsidR="009C50E0" w:rsidRPr="009C50E0" w:rsidRDefault="009C50E0" w:rsidP="009C50E0">
      <w:pPr>
        <w:rPr>
          <w:rFonts w:ascii="Arial" w:hAnsi="Arial" w:cs="Arial"/>
          <w:color w:val="222222"/>
          <w:shd w:val="clear" w:color="auto" w:fill="FFFFFF"/>
        </w:rPr>
      </w:pPr>
      <w:r w:rsidRPr="009C50E0">
        <w:rPr>
          <w:rFonts w:ascii="Arial" w:hAnsi="Arial" w:cs="Arial"/>
          <w:color w:val="222222"/>
          <w:shd w:val="clear" w:color="auto" w:fill="FFFFFF"/>
        </w:rPr>
        <w:t xml:space="preserve">1.Зняття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родючого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шару та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складування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на </w:t>
      </w:r>
      <w:proofErr w:type="spellStart"/>
      <w:proofErr w:type="gramStart"/>
      <w:r w:rsidRPr="009C50E0">
        <w:rPr>
          <w:rFonts w:ascii="Arial" w:hAnsi="Arial" w:cs="Arial"/>
          <w:color w:val="222222"/>
          <w:shd w:val="clear" w:color="auto" w:fill="FFFFFF"/>
        </w:rPr>
        <w:t>ділянці</w:t>
      </w:r>
      <w:proofErr w:type="spellEnd"/>
      <w:r>
        <w:rPr>
          <w:rFonts w:ascii="Arial" w:hAnsi="Arial" w:cs="Arial"/>
          <w:color w:val="222222"/>
          <w:shd w:val="clear" w:color="auto" w:fill="FFFFFF"/>
          <w:lang w:val="uk-UA"/>
        </w:rPr>
        <w:t xml:space="preserve">  </w:t>
      </w:r>
      <w:r w:rsidRPr="009C50E0">
        <w:rPr>
          <w:rFonts w:ascii="Arial" w:hAnsi="Arial" w:cs="Arial"/>
          <w:color w:val="222222"/>
          <w:shd w:val="clear" w:color="auto" w:fill="FFFFFF"/>
        </w:rPr>
        <w:t>3000</w:t>
      </w:r>
      <w:proofErr w:type="gramEnd"/>
      <w:r w:rsidRPr="009C50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м.куб</w:t>
      </w:r>
      <w:proofErr w:type="spellEnd"/>
    </w:p>
    <w:p w14:paraId="5E179370" w14:textId="77777777" w:rsidR="009C50E0" w:rsidRPr="009C50E0" w:rsidRDefault="009C50E0" w:rsidP="009C50E0">
      <w:pPr>
        <w:rPr>
          <w:rFonts w:ascii="Arial" w:hAnsi="Arial" w:cs="Arial"/>
          <w:color w:val="222222"/>
          <w:shd w:val="clear" w:color="auto" w:fill="FFFFFF"/>
        </w:rPr>
      </w:pPr>
      <w:r w:rsidRPr="009C50E0">
        <w:rPr>
          <w:rFonts w:ascii="Arial" w:hAnsi="Arial" w:cs="Arial"/>
          <w:color w:val="222222"/>
          <w:shd w:val="clear" w:color="auto" w:fill="FFFFFF"/>
        </w:rPr>
        <w:t xml:space="preserve">2.Виїмка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ґрунту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та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зворотне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засипання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, укатка,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пошарова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трамбування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300 мм.</w:t>
      </w:r>
    </w:p>
    <w:p w14:paraId="49801C68" w14:textId="77777777" w:rsidR="009C50E0" w:rsidRPr="009C50E0" w:rsidRDefault="009C50E0" w:rsidP="009C50E0">
      <w:pPr>
        <w:rPr>
          <w:rFonts w:ascii="Arial" w:hAnsi="Arial" w:cs="Arial"/>
          <w:color w:val="222222"/>
          <w:shd w:val="clear" w:color="auto" w:fill="FFFFFF"/>
        </w:rPr>
      </w:pPr>
      <w:r w:rsidRPr="009C50E0">
        <w:rPr>
          <w:rFonts w:ascii="Arial" w:hAnsi="Arial" w:cs="Arial"/>
          <w:color w:val="222222"/>
          <w:shd w:val="clear" w:color="auto" w:fill="FFFFFF"/>
        </w:rPr>
        <w:t xml:space="preserve">2000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м.куб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>.</w:t>
      </w:r>
    </w:p>
    <w:p w14:paraId="52CEB120" w14:textId="77777777" w:rsidR="009C50E0" w:rsidRPr="009C50E0" w:rsidRDefault="009C50E0" w:rsidP="009C50E0">
      <w:pPr>
        <w:rPr>
          <w:rFonts w:ascii="Arial" w:hAnsi="Arial" w:cs="Arial"/>
          <w:color w:val="222222"/>
          <w:shd w:val="clear" w:color="auto" w:fill="FFFFFF"/>
        </w:rPr>
      </w:pPr>
      <w:r w:rsidRPr="009C50E0">
        <w:rPr>
          <w:rFonts w:ascii="Arial" w:hAnsi="Arial" w:cs="Arial"/>
          <w:color w:val="222222"/>
          <w:shd w:val="clear" w:color="auto" w:fill="FFFFFF"/>
        </w:rPr>
        <w:t xml:space="preserve">3.Планування та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пошарове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ущільнення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ґрунту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віброкатками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2900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м.кв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>.</w:t>
      </w:r>
    </w:p>
    <w:p w14:paraId="5E6DEF51" w14:textId="77777777" w:rsidR="009C50E0" w:rsidRPr="009C50E0" w:rsidRDefault="009C50E0" w:rsidP="009C50E0">
      <w:pPr>
        <w:rPr>
          <w:rFonts w:ascii="Arial" w:hAnsi="Arial" w:cs="Arial"/>
          <w:color w:val="222222"/>
          <w:shd w:val="clear" w:color="auto" w:fill="FFFFFF"/>
        </w:rPr>
      </w:pPr>
      <w:r w:rsidRPr="009C50E0">
        <w:rPr>
          <w:rFonts w:ascii="Arial" w:hAnsi="Arial" w:cs="Arial"/>
          <w:color w:val="222222"/>
          <w:shd w:val="clear" w:color="auto" w:fill="FFFFFF"/>
        </w:rPr>
        <w:t xml:space="preserve">4.Траншеї для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комунікацій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proofErr w:type="gramStart"/>
      <w:r w:rsidRPr="009C50E0">
        <w:rPr>
          <w:rFonts w:ascii="Arial" w:hAnsi="Arial" w:cs="Arial"/>
          <w:color w:val="222222"/>
          <w:shd w:val="clear" w:color="auto" w:fill="FFFFFF"/>
        </w:rPr>
        <w:t>труби,гільзи</w:t>
      </w:r>
      <w:proofErr w:type="spellEnd"/>
      <w:proofErr w:type="gramEnd"/>
      <w:r w:rsidRPr="009C50E0">
        <w:rPr>
          <w:rFonts w:ascii="Arial" w:hAnsi="Arial" w:cs="Arial"/>
          <w:color w:val="222222"/>
          <w:shd w:val="clear" w:color="auto" w:fill="FFFFFF"/>
        </w:rPr>
        <w:t xml:space="preserve"> для</w:t>
      </w:r>
    </w:p>
    <w:p w14:paraId="3A82D656" w14:textId="77777777" w:rsidR="009C50E0" w:rsidRPr="009C50E0" w:rsidRDefault="009C50E0" w:rsidP="009C50E0">
      <w:pPr>
        <w:rPr>
          <w:rFonts w:ascii="Arial" w:hAnsi="Arial" w:cs="Arial"/>
          <w:color w:val="222222"/>
          <w:shd w:val="clear" w:color="auto" w:fill="FFFFFF"/>
        </w:rPr>
      </w:pPr>
      <w:r w:rsidRPr="009C50E0">
        <w:rPr>
          <w:rFonts w:ascii="Arial" w:hAnsi="Arial" w:cs="Arial"/>
          <w:color w:val="222222"/>
          <w:shd w:val="clear" w:color="auto" w:fill="FFFFFF"/>
        </w:rPr>
        <w:t>водо-</w:t>
      </w:r>
      <w:proofErr w:type="spellStart"/>
      <w:proofErr w:type="gramStart"/>
      <w:r w:rsidRPr="009C50E0">
        <w:rPr>
          <w:rFonts w:ascii="Arial" w:hAnsi="Arial" w:cs="Arial"/>
          <w:color w:val="222222"/>
          <w:shd w:val="clear" w:color="auto" w:fill="FFFFFF"/>
        </w:rPr>
        <w:t>теплопостачання,прокладки</w:t>
      </w:r>
      <w:proofErr w:type="spellEnd"/>
      <w:proofErr w:type="gramEnd"/>
      <w:r w:rsidRPr="009C50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кбелів,пожеж.водопроводи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>).(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ціна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за 1</w:t>
      </w:r>
    </w:p>
    <w:p w14:paraId="486567E6" w14:textId="77777777" w:rsidR="009C50E0" w:rsidRPr="009C50E0" w:rsidRDefault="009C50E0" w:rsidP="009C50E0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м.п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>.)</w:t>
      </w:r>
    </w:p>
    <w:p w14:paraId="754FC768" w14:textId="77777777" w:rsidR="009C50E0" w:rsidRPr="009C50E0" w:rsidRDefault="009C50E0" w:rsidP="009C50E0">
      <w:pPr>
        <w:rPr>
          <w:rFonts w:ascii="Arial" w:hAnsi="Arial" w:cs="Arial"/>
          <w:color w:val="222222"/>
          <w:shd w:val="clear" w:color="auto" w:fill="FFFFFF"/>
        </w:rPr>
      </w:pPr>
      <w:r w:rsidRPr="009C50E0">
        <w:rPr>
          <w:rFonts w:ascii="Arial" w:hAnsi="Arial" w:cs="Arial"/>
          <w:color w:val="222222"/>
          <w:shd w:val="clear" w:color="auto" w:fill="FFFFFF"/>
        </w:rPr>
        <w:t>5.Демонтаж труби -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розробка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та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зворотне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засипання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 w:rsidRPr="009C50E0">
        <w:rPr>
          <w:rFonts w:ascii="Arial" w:hAnsi="Arial" w:cs="Arial"/>
          <w:color w:val="222222"/>
          <w:shd w:val="clear" w:color="auto" w:fill="FFFFFF"/>
        </w:rPr>
        <w:t>грунту,демонтаж</w:t>
      </w:r>
      <w:proofErr w:type="spellEnd"/>
      <w:proofErr w:type="gramEnd"/>
      <w:r w:rsidRPr="009C50E0">
        <w:rPr>
          <w:rFonts w:ascii="Arial" w:hAnsi="Arial" w:cs="Arial"/>
          <w:color w:val="222222"/>
          <w:shd w:val="clear" w:color="auto" w:fill="FFFFFF"/>
        </w:rPr>
        <w:t xml:space="preserve"> та</w:t>
      </w:r>
    </w:p>
    <w:p w14:paraId="10A1CD5B" w14:textId="77777777" w:rsidR="009C50E0" w:rsidRPr="009C50E0" w:rsidRDefault="009C50E0" w:rsidP="009C50E0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вивіз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труби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із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збереженням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(165 </w:t>
      </w:r>
      <w:proofErr w:type="gramStart"/>
      <w:r w:rsidRPr="009C50E0">
        <w:rPr>
          <w:rFonts w:ascii="Arial" w:hAnsi="Arial" w:cs="Arial"/>
          <w:color w:val="222222"/>
          <w:shd w:val="clear" w:color="auto" w:fill="FFFFFF"/>
        </w:rPr>
        <w:t>м.п.;ф</w:t>
      </w:r>
      <w:proofErr w:type="gramEnd"/>
      <w:r w:rsidRPr="009C50E0">
        <w:rPr>
          <w:rFonts w:ascii="Arial" w:hAnsi="Arial" w:cs="Arial"/>
          <w:color w:val="222222"/>
          <w:shd w:val="clear" w:color="auto" w:fill="FFFFFF"/>
        </w:rPr>
        <w:t>400мм.),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глибина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залягання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1</w:t>
      </w:r>
    </w:p>
    <w:p w14:paraId="2A4FD72E" w14:textId="77777777" w:rsidR="009C50E0" w:rsidRPr="009C50E0" w:rsidRDefault="009C50E0" w:rsidP="009C50E0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proofErr w:type="gramStart"/>
      <w:r w:rsidRPr="009C50E0">
        <w:rPr>
          <w:rFonts w:ascii="Arial" w:hAnsi="Arial" w:cs="Arial"/>
          <w:color w:val="222222"/>
          <w:shd w:val="clear" w:color="auto" w:fill="FFFFFF"/>
        </w:rPr>
        <w:t>м.об'єм</w:t>
      </w:r>
      <w:proofErr w:type="spellEnd"/>
      <w:proofErr w:type="gramEnd"/>
      <w:r w:rsidRPr="009C50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ґрунту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148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м.куб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>. (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потрібні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розцінки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на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земляні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9C50E0">
        <w:rPr>
          <w:rFonts w:ascii="Arial" w:hAnsi="Arial" w:cs="Arial"/>
          <w:color w:val="222222"/>
          <w:shd w:val="clear" w:color="auto" w:fill="FFFFFF"/>
        </w:rPr>
        <w:t>роботи</w:t>
      </w:r>
      <w:proofErr w:type="spellEnd"/>
      <w:r w:rsidRPr="009C50E0">
        <w:rPr>
          <w:rFonts w:ascii="Arial" w:hAnsi="Arial" w:cs="Arial"/>
          <w:color w:val="222222"/>
          <w:shd w:val="clear" w:color="auto" w:fill="FFFFFF"/>
        </w:rPr>
        <w:t xml:space="preserve"> та</w:t>
      </w:r>
    </w:p>
    <w:p w14:paraId="53FEBF40" w14:textId="77777777" w:rsidR="009C50E0" w:rsidRPr="009C50E0" w:rsidRDefault="009C50E0" w:rsidP="009C50E0">
      <w:r w:rsidRPr="009C50E0">
        <w:rPr>
          <w:rFonts w:ascii="Arial" w:hAnsi="Arial" w:cs="Arial"/>
          <w:color w:val="222222"/>
          <w:shd w:val="clear" w:color="auto" w:fill="FFFFFF"/>
        </w:rPr>
        <w:t>демонтаж).</w:t>
      </w:r>
    </w:p>
    <w:p w14:paraId="42089DDE" w14:textId="12A0C10B" w:rsidR="009C50E0" w:rsidRPr="009C50E0" w:rsidRDefault="009C50E0" w:rsidP="009C50E0"/>
    <w:sectPr w:rsidR="009C50E0" w:rsidRPr="009C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E0"/>
    <w:rsid w:val="009C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C6AE"/>
  <w15:chartTrackingRefBased/>
  <w15:docId w15:val="{8F7D9354-E3ED-4468-8BEE-F37E8199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Lenovik</dc:creator>
  <cp:keywords/>
  <dc:description/>
  <cp:lastModifiedBy>Lenovik</cp:lastModifiedBy>
  <cp:revision>1</cp:revision>
  <dcterms:created xsi:type="dcterms:W3CDTF">2023-03-10T10:36:00Z</dcterms:created>
  <dcterms:modified xsi:type="dcterms:W3CDTF">2023-03-10T10:37:00Z</dcterms:modified>
</cp:coreProperties>
</file>